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3.xml.htm"/>
      <w:bookmarkStart w:id="1" w:name="ksform3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LOWN CHRISTIAN M.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THE ALLSTATE CORPORATION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3100 SANDERS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NORTHBROOK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60062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ALLSTATE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ALL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No securities are beneficially owned.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Meghan E. Jauhar, attorney-in-fact for Christian M. Lown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r>
        <w:rPr/>
      </w:r>
      <w:bookmarkStart w:id="2" w:name="doc1.txt"/>
      <w:bookmarkStart w:id="3" w:name="ksdoc1"/>
      <w:bookmarkStart w:id="4" w:name="doc1.txt"/>
      <w:bookmarkStart w:id="5" w:name="ksdoc1"/>
      <w:bookmarkEnd w:id="4"/>
      <w:bookmarkEnd w:id="5"/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</w:t>
      </w:r>
      <w:r>
        <w:rPr/>
        <w:t>POWER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</w:t>
      </w:r>
      <w:r>
        <w:rPr/>
        <w:t>KNOW BY ALL THESE PRESENTS, that the undersigned hereby constitutes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appoints each of Julie E. Cho, Meghan E. Jauhar, Jillian K. Ludwig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Holly V. Brodesser, signing singly, the undersigned's true and lawful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to: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(1)     prepare, execute in the undersigned's name and on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undersigned's behalf, and submit to the U.S.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and Exchange Commission (the "SEC") a Form ID, including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amendments thereto, and any other documents necessary or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appropriate to obtain codes and passwords enabling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undersigned to make electronic filings with the SEC of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reports required by Section 16(a) of the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Exchange Act of 1934 or any rule or regulation of the SEC;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(2)     execute for and on behalf of the undersigned, in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undersigned's capacity as an officer and/or director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The Allstate Corporation (the "Company"), Forms 3, 4, and 5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in accordance with Section 16(a) of the Securities Exchange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Act of 1934 and the rules thereunder; and any other forms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or reports the undersigned may be required to file in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connection with the undersigned's ownership, acquisition,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or disposition of securities of the Company;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(3)     do and perform any and all acts for and on behalf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undersigned which may be necessary or desirable to complete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and execute any such Form 3, 4, or 5, or other form or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report, and timely file such form or report with the SEC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and any stock exchange or similar authority; 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(4)     take any other action of any type whatsoever in connection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with the foregoing which, in the opinion of such attorney-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in-fact, may be of benefit to, in the best interest of, or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legally required by, the undersigned, it being understood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that the documents executed by such attorney-in-fact on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behalf of the undersigned pursuant to this Power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shall be in such form and shall contain such terms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conditions as such attorney-in-fact may approve in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attorney-in-fact's 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</w:t>
      </w:r>
      <w:r>
        <w:rPr/>
        <w:t>The undersigned hereby grants to each such attorney-in-fact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full power and authority to do and perform any and every act and thing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whatsoever requisite, necessary, or proper to be done in the exercise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any of the rights and powers herein granted, as fully to all intents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purposes as the undersigned might or could do if personally present,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full power of substitution or revocation, hereby ratifying and confirming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all that such attorney-in-fact, or such attorney-in-fact's substitute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substitutes, shall lawfully do or cause to be done by virtue of this power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attorney and the rights and powers herein granted.  The undersigned</w:t>
      </w:r>
    </w:p>
    <w:p>
      <w:pPr>
        <w:pStyle w:val="PreformattedText"/>
        <w:bidi w:val="0"/>
        <w:spacing w:before="0" w:after="0"/>
        <w:jc w:val="left"/>
        <w:rPr/>
      </w:pPr>
      <w:r>
        <w:rPr/>
        <w:t>acknowledges that the foregoing attorneys-in-fact, in serving in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capacity at the request of the undersigned, are not assuming, nor is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Company assuming, any of the undersigned's responsibilities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comply with Section 16 of the Securities Exchange Act of 1934.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</w:t>
      </w:r>
      <w:r>
        <w:rPr/>
        <w:t>The authority granted to any attorney-in-fact hereunder shall</w:t>
      </w:r>
    </w:p>
    <w:p>
      <w:pPr>
        <w:pStyle w:val="PreformattedText"/>
        <w:bidi w:val="0"/>
        <w:spacing w:before="0" w:after="0"/>
        <w:jc w:val="left"/>
        <w:rPr/>
      </w:pPr>
      <w:r>
        <w:rPr/>
        <w:t>automatically terminate, without further action, upon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ceasing to be employed by the Company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any of its direct or indirect subsidiaries.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</w:t>
      </w:r>
      <w:r>
        <w:rPr/>
        <w:t>This Power of Attorney shall remain in full force and effect</w:t>
      </w:r>
    </w:p>
    <w:p>
      <w:pPr>
        <w:pStyle w:val="PreformattedText"/>
        <w:bidi w:val="0"/>
        <w:spacing w:before="0" w:after="0"/>
        <w:jc w:val="left"/>
        <w:rPr/>
      </w:pPr>
      <w:r>
        <w:rPr/>
        <w:t>until the undersigned is no longer required to file Forms 3, 4, and 5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respect to the undersigned's holdings of and transactions in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issued by the Company, unless earlier revoked by the undersigned by a</w:t>
      </w:r>
    </w:p>
    <w:p>
      <w:pPr>
        <w:pStyle w:val="PreformattedText"/>
        <w:bidi w:val="0"/>
        <w:spacing w:before="0" w:after="0"/>
        <w:jc w:val="left"/>
        <w:rPr/>
      </w:pPr>
      <w:r>
        <w:rPr/>
        <w:t>signed writing delivered to the Company. Any subsequently executed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 of attorney concerning the same subject matter shall</w:t>
      </w:r>
    </w:p>
    <w:p>
      <w:pPr>
        <w:pStyle w:val="PreformattedText"/>
        <w:bidi w:val="0"/>
        <w:spacing w:before="0" w:after="0"/>
        <w:jc w:val="left"/>
        <w:rPr/>
      </w:pPr>
      <w:r>
        <w:rPr/>
        <w:t>automatically revoke and supersede this Power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the extent inconsistent therewith.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</w:t>
      </w:r>
      <w:r>
        <w:rPr/>
        <w:t>IN WITNESS WHEREOF, the undersigned has caused this Power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 to be executed as of this 6th day of August 2026.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</w:t>
      </w:r>
      <w:r>
        <w:rPr/>
        <w:t>_/s/ Christian M. Lown__________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</w:t>
      </w:r>
      <w:r>
        <w:rPr/>
        <w:t>__Christian M. Lown_____________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</w:t>
      </w:r>
      <w:r>
        <w:rPr/>
        <w:t>Print Name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701994" TargetMode="External"/><Relationship Id="rId3" Type="http://schemas.openxmlformats.org/officeDocument/2006/relationships/hyperlink" Target="http://www.sec.gov/cgi-bin/browse-edgar?action=getcompany&amp;CIK=0000899051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5</Pages>
  <Words>1007</Words>
  <Characters>5419</Characters>
  <CharactersWithSpaces>6689</CharactersWithSpaces>
  <Paragraphs>132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